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53D91" w:rsidRDefault="00470DC7" w:rsidP="00F870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53D9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E53D91" w:rsidRPr="00E53D9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      </w:r>
            <w:r w:rsidR="00764119" w:rsidRPr="00E53D91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Сектору за инспекцијске послове, </w:t>
            </w:r>
            <w:r w:rsidR="00E53D91" w:rsidRPr="00E53D91">
              <w:rPr>
                <w:rFonts w:ascii="Times New Roman" w:eastAsia="Calibri" w:hAnsi="Times New Roman" w:cs="Times New Roman"/>
                <w:bCs/>
                <w:kern w:val="2"/>
                <w:sz w:val="23"/>
                <w:szCs w:val="23"/>
                <w:lang w:val="sr-Cyrl-RS" w:eastAsia="ar-SA"/>
              </w:rPr>
              <w:t>Одсек за инспекцијске послове у установама високог образовања и ученичког и студентског стандарда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53D91" w:rsidRPr="00E53D91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4E18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E038BD"/>
    <w:rsid w:val="00E332CA"/>
    <w:rsid w:val="00E53D91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2021-11-03T16:36:00Z</dcterms:created>
  <dcterms:modified xsi:type="dcterms:W3CDTF">2021-11-03T16:36:00Z</dcterms:modified>
</cp:coreProperties>
</file>